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7937" w14:textId="0DF59AA5" w:rsidR="004D5B53" w:rsidRDefault="004D5B53" w:rsidP="006C0B77">
      <w:pPr>
        <w:spacing w:after="0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A6FAE" wp14:editId="1C7FDE25">
                <wp:simplePos x="0" y="0"/>
                <wp:positionH relativeFrom="margin">
                  <wp:align>right</wp:align>
                </wp:positionH>
                <wp:positionV relativeFrom="paragraph">
                  <wp:posOffset>-272415</wp:posOffset>
                </wp:positionV>
                <wp:extent cx="6286500" cy="10572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0572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76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023AE" w14:textId="06AF3655" w:rsidR="004D5B53" w:rsidRPr="004D5B53" w:rsidRDefault="004D5B53" w:rsidP="004D5B53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28"/>
                              </w:rPr>
                            </w:pPr>
                            <w:r w:rsidRPr="004D5B53">
                              <w:rPr>
                                <w:rFonts w:ascii="Verdana" w:hAnsi="Verdana" w:cs="Calibri"/>
                                <w:b/>
                                <w:bCs/>
                                <w:sz w:val="36"/>
                                <w:szCs w:val="28"/>
                              </w:rPr>
                              <w:t>ООО</w:t>
                            </w:r>
                            <w:r w:rsidRPr="004D5B53"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 «</w:t>
                            </w:r>
                            <w:r w:rsidRPr="004D5B53">
                              <w:rPr>
                                <w:rFonts w:ascii="Verdana" w:hAnsi="Verdana" w:cs="Calibri"/>
                                <w:b/>
                                <w:bCs/>
                                <w:sz w:val="36"/>
                                <w:szCs w:val="28"/>
                              </w:rPr>
                              <w:t>Прибор</w:t>
                            </w:r>
                            <w:r w:rsidRPr="004D5B53"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Pr="004D5B53">
                              <w:rPr>
                                <w:rFonts w:ascii="Verdana" w:hAnsi="Verdana" w:cs="Calibri"/>
                                <w:b/>
                                <w:bCs/>
                                <w:sz w:val="36"/>
                                <w:szCs w:val="28"/>
                              </w:rPr>
                              <w:t>Нефтегаз</w:t>
                            </w:r>
                            <w:r w:rsidRPr="004D5B53"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28"/>
                              </w:rPr>
                              <w:t>»</w:t>
                            </w:r>
                          </w:p>
                          <w:p w14:paraId="75B0725F" w14:textId="77777777" w:rsidR="004D5B53" w:rsidRPr="004D5B53" w:rsidRDefault="004D5B53" w:rsidP="004D5B53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</w:rPr>
                            </w:pPr>
                          </w:p>
                          <w:p w14:paraId="29511249" w14:textId="2BB5BA15" w:rsidR="004D5B53" w:rsidRPr="004D5B53" w:rsidRDefault="004D5B53" w:rsidP="004D5B53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4D5B53">
                              <w:rPr>
                                <w:rFonts w:ascii="Verdana" w:hAnsi="Verdana" w:cs="Calibri"/>
                                <w:b/>
                                <w:bCs/>
                              </w:rPr>
                              <w:t>Опросный</w:t>
                            </w:r>
                            <w:r w:rsidRPr="004D5B53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r w:rsidRPr="004D5B53">
                              <w:rPr>
                                <w:rFonts w:ascii="Verdana" w:hAnsi="Verdana" w:cs="Calibri"/>
                                <w:b/>
                                <w:bCs/>
                              </w:rPr>
                              <w:t>лист</w:t>
                            </w:r>
                          </w:p>
                          <w:p w14:paraId="26374BBE" w14:textId="389BBB59" w:rsidR="004D5B53" w:rsidRPr="004D5B53" w:rsidRDefault="004D5B53" w:rsidP="004D5B53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4D5B53">
                              <w:rPr>
                                <w:rFonts w:ascii="Verdana" w:hAnsi="Verdana" w:cs="Calibri"/>
                                <w:b/>
                                <w:bCs/>
                              </w:rPr>
                              <w:t>для</w:t>
                            </w:r>
                            <w:r w:rsidRPr="004D5B53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r w:rsidRPr="004D5B53">
                              <w:rPr>
                                <w:rFonts w:ascii="Verdana" w:hAnsi="Verdana" w:cs="Calibri"/>
                                <w:b/>
                                <w:bCs/>
                              </w:rPr>
                              <w:t>подбора</w:t>
                            </w:r>
                            <w:r w:rsidRPr="004D5B53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r w:rsidRPr="004D5B53">
                              <w:rPr>
                                <w:rFonts w:ascii="Verdana" w:hAnsi="Verdana" w:cs="Calibri"/>
                                <w:b/>
                                <w:bCs/>
                              </w:rPr>
                              <w:t>и</w:t>
                            </w:r>
                            <w:r w:rsidRPr="004D5B53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r w:rsidRPr="004D5B53">
                              <w:rPr>
                                <w:rFonts w:ascii="Verdana" w:hAnsi="Verdana" w:cs="Calibri"/>
                                <w:b/>
                                <w:bCs/>
                              </w:rPr>
                              <w:t>изготовления</w:t>
                            </w:r>
                            <w:r w:rsidRPr="004D5B53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r w:rsidRPr="004D5B53">
                              <w:rPr>
                                <w:rFonts w:ascii="Verdana" w:hAnsi="Verdana" w:cs="Calibri"/>
                                <w:b/>
                                <w:bCs/>
                              </w:rPr>
                              <w:t>газорегуляторного</w:t>
                            </w:r>
                            <w:r w:rsidRPr="004D5B53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r w:rsidRPr="004D5B53">
                              <w:rPr>
                                <w:rFonts w:ascii="Verdana" w:hAnsi="Verdana" w:cs="Calibri"/>
                                <w:b/>
                                <w:bCs/>
                              </w:rPr>
                              <w:t>пункта</w:t>
                            </w:r>
                          </w:p>
                          <w:p w14:paraId="3C0FF51A" w14:textId="77777777" w:rsidR="004D5B53" w:rsidRPr="004D5B53" w:rsidRDefault="004D5B53" w:rsidP="004D5B5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A6FAE" id="Прямоугольник 3" o:spid="_x0000_s1026" style="position:absolute;left:0;text-align:left;margin-left:443.8pt;margin-top:-21.45pt;width:495pt;height:8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" fillcolor="#2967a1 [2152]" strokecolor="#1f3763 [1604]" strokeweight="1pt">
                <v:fill color2="#9cc2e5 [1944]" rotate="t" angle="180" colors="0 #2a69a2;49807f #609ed6;1 #9dc3e6" focus="100%" type="gradient"/>
                <v:textbox>
                  <w:txbxContent>
                    <w:p w14:paraId="639023AE" w14:textId="06AF3655" w:rsidR="004D5B53" w:rsidRPr="004D5B53" w:rsidRDefault="004D5B53" w:rsidP="004D5B53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sz w:val="36"/>
                          <w:szCs w:val="28"/>
                        </w:rPr>
                      </w:pPr>
                      <w:r w:rsidRPr="004D5B53">
                        <w:rPr>
                          <w:rFonts w:ascii="Verdana" w:hAnsi="Verdana" w:cs="Calibri"/>
                          <w:b/>
                          <w:bCs/>
                          <w:sz w:val="36"/>
                          <w:szCs w:val="28"/>
                        </w:rPr>
                        <w:t>ООО</w:t>
                      </w:r>
                      <w:r w:rsidRPr="004D5B53">
                        <w:rPr>
                          <w:rFonts w:ascii="Verdana" w:hAnsi="Verdana"/>
                          <w:b/>
                          <w:bCs/>
                          <w:sz w:val="36"/>
                          <w:szCs w:val="28"/>
                        </w:rPr>
                        <w:t xml:space="preserve"> «</w:t>
                      </w:r>
                      <w:r w:rsidRPr="004D5B53">
                        <w:rPr>
                          <w:rFonts w:ascii="Verdana" w:hAnsi="Verdana" w:cs="Calibri"/>
                          <w:b/>
                          <w:bCs/>
                          <w:sz w:val="36"/>
                          <w:szCs w:val="28"/>
                        </w:rPr>
                        <w:t>Прибор</w:t>
                      </w:r>
                      <w:r w:rsidRPr="004D5B53">
                        <w:rPr>
                          <w:rFonts w:ascii="Verdana" w:hAnsi="Verdana"/>
                          <w:b/>
                          <w:bCs/>
                          <w:sz w:val="36"/>
                          <w:szCs w:val="28"/>
                        </w:rPr>
                        <w:t xml:space="preserve"> </w:t>
                      </w:r>
                      <w:r w:rsidRPr="004D5B53">
                        <w:rPr>
                          <w:rFonts w:ascii="Verdana" w:hAnsi="Verdana" w:cs="Calibri"/>
                          <w:b/>
                          <w:bCs/>
                          <w:sz w:val="36"/>
                          <w:szCs w:val="28"/>
                        </w:rPr>
                        <w:t>Нефтегаз</w:t>
                      </w:r>
                      <w:r w:rsidRPr="004D5B53">
                        <w:rPr>
                          <w:rFonts w:ascii="Verdana" w:hAnsi="Verdana"/>
                          <w:b/>
                          <w:bCs/>
                          <w:sz w:val="36"/>
                          <w:szCs w:val="28"/>
                        </w:rPr>
                        <w:t>»</w:t>
                      </w:r>
                    </w:p>
                    <w:p w14:paraId="75B0725F" w14:textId="77777777" w:rsidR="004D5B53" w:rsidRPr="004D5B53" w:rsidRDefault="004D5B53" w:rsidP="004D5B53">
                      <w:pPr>
                        <w:spacing w:after="0"/>
                        <w:jc w:val="both"/>
                        <w:rPr>
                          <w:rFonts w:ascii="Verdana" w:hAnsi="Verdana"/>
                        </w:rPr>
                      </w:pPr>
                    </w:p>
                    <w:p w14:paraId="29511249" w14:textId="2BB5BA15" w:rsidR="004D5B53" w:rsidRPr="004D5B53" w:rsidRDefault="004D5B53" w:rsidP="004D5B53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4D5B53">
                        <w:rPr>
                          <w:rFonts w:ascii="Verdana" w:hAnsi="Verdana" w:cs="Calibri"/>
                          <w:b/>
                          <w:bCs/>
                        </w:rPr>
                        <w:t>Опросный</w:t>
                      </w:r>
                      <w:r w:rsidRPr="004D5B53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r w:rsidRPr="004D5B53">
                        <w:rPr>
                          <w:rFonts w:ascii="Verdana" w:hAnsi="Verdana" w:cs="Calibri"/>
                          <w:b/>
                          <w:bCs/>
                        </w:rPr>
                        <w:t>лист</w:t>
                      </w:r>
                    </w:p>
                    <w:p w14:paraId="26374BBE" w14:textId="389BBB59" w:rsidR="004D5B53" w:rsidRPr="004D5B53" w:rsidRDefault="004D5B53" w:rsidP="004D5B53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4D5B53">
                        <w:rPr>
                          <w:rFonts w:ascii="Verdana" w:hAnsi="Verdana" w:cs="Calibri"/>
                          <w:b/>
                          <w:bCs/>
                        </w:rPr>
                        <w:t>для</w:t>
                      </w:r>
                      <w:r w:rsidRPr="004D5B53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r w:rsidRPr="004D5B53">
                        <w:rPr>
                          <w:rFonts w:ascii="Verdana" w:hAnsi="Verdana" w:cs="Calibri"/>
                          <w:b/>
                          <w:bCs/>
                        </w:rPr>
                        <w:t>подбора</w:t>
                      </w:r>
                      <w:r w:rsidRPr="004D5B53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r w:rsidRPr="004D5B53">
                        <w:rPr>
                          <w:rFonts w:ascii="Verdana" w:hAnsi="Verdana" w:cs="Calibri"/>
                          <w:b/>
                          <w:bCs/>
                        </w:rPr>
                        <w:t>и</w:t>
                      </w:r>
                      <w:r w:rsidRPr="004D5B53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r w:rsidRPr="004D5B53">
                        <w:rPr>
                          <w:rFonts w:ascii="Verdana" w:hAnsi="Verdana" w:cs="Calibri"/>
                          <w:b/>
                          <w:bCs/>
                        </w:rPr>
                        <w:t>изготовления</w:t>
                      </w:r>
                      <w:r w:rsidRPr="004D5B53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r w:rsidRPr="004D5B53">
                        <w:rPr>
                          <w:rFonts w:ascii="Verdana" w:hAnsi="Verdana" w:cs="Calibri"/>
                          <w:b/>
                          <w:bCs/>
                        </w:rPr>
                        <w:t>газорегуляторного</w:t>
                      </w:r>
                      <w:r w:rsidRPr="004D5B53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r w:rsidRPr="004D5B53">
                        <w:rPr>
                          <w:rFonts w:ascii="Verdana" w:hAnsi="Verdana" w:cs="Calibri"/>
                          <w:b/>
                          <w:bCs/>
                        </w:rPr>
                        <w:t>пункта</w:t>
                      </w:r>
                    </w:p>
                    <w:p w14:paraId="3C0FF51A" w14:textId="77777777" w:rsidR="004D5B53" w:rsidRPr="004D5B53" w:rsidRDefault="004D5B53" w:rsidP="004D5B53">
                      <w:pPr>
                        <w:jc w:val="center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AC0572" w14:textId="7508108C" w:rsidR="004D5B53" w:rsidRDefault="004D5B53" w:rsidP="006C0B77">
      <w:pPr>
        <w:spacing w:after="0"/>
        <w:ind w:firstLine="709"/>
        <w:jc w:val="both"/>
      </w:pPr>
    </w:p>
    <w:p w14:paraId="78ADEB39" w14:textId="77777777" w:rsidR="004D5B53" w:rsidRDefault="004D5B53" w:rsidP="004D5B53">
      <w:pPr>
        <w:spacing w:after="0"/>
        <w:jc w:val="both"/>
      </w:pPr>
    </w:p>
    <w:p w14:paraId="6B04561A" w14:textId="74999EE7" w:rsidR="004D5B53" w:rsidRDefault="004D5B53" w:rsidP="004D5B53">
      <w:pPr>
        <w:spacing w:after="0"/>
        <w:jc w:val="both"/>
      </w:pPr>
    </w:p>
    <w:p w14:paraId="4431D474" w14:textId="46B03737" w:rsidR="00AA3046" w:rsidRDefault="00AA3046" w:rsidP="004D5B53">
      <w:pPr>
        <w:spacing w:after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3"/>
        <w:gridCol w:w="1985"/>
        <w:gridCol w:w="1981"/>
        <w:gridCol w:w="1982"/>
      </w:tblGrid>
      <w:tr w:rsidR="00AA3046" w14:paraId="401E5FDD" w14:textId="77777777" w:rsidTr="00B97206">
        <w:trPr>
          <w:trHeight w:val="283"/>
        </w:trPr>
        <w:tc>
          <w:tcPr>
            <w:tcW w:w="3963" w:type="dxa"/>
            <w:vAlign w:val="center"/>
          </w:tcPr>
          <w:p w14:paraId="41C1C9D3" w14:textId="515DD4E0" w:rsidR="00AA3046" w:rsidRDefault="007D7EE5" w:rsidP="007D7EE5">
            <w:pPr>
              <w:rPr>
                <w:rFonts w:ascii="Verdana" w:hAnsi="Verdana"/>
                <w:sz w:val="24"/>
                <w:szCs w:val="24"/>
              </w:rPr>
            </w:pPr>
            <w:r w:rsidRPr="00AA3046">
              <w:rPr>
                <w:rFonts w:ascii="Verdana" w:hAnsi="Verdana"/>
                <w:sz w:val="24"/>
                <w:szCs w:val="24"/>
              </w:rPr>
              <w:t>Наименование организации</w:t>
            </w:r>
            <w:r>
              <w:rPr>
                <w:rFonts w:ascii="Verdana" w:hAnsi="Verdana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3"/>
            <w:vAlign w:val="center"/>
          </w:tcPr>
          <w:p w14:paraId="42688E0D" w14:textId="606E9CDB" w:rsidR="00AA3046" w:rsidRDefault="00AA3046" w:rsidP="007D7EE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AA3046" w14:paraId="59BA611D" w14:textId="77777777" w:rsidTr="00B97206">
        <w:trPr>
          <w:trHeight w:val="283"/>
        </w:trPr>
        <w:tc>
          <w:tcPr>
            <w:tcW w:w="3963" w:type="dxa"/>
            <w:vAlign w:val="center"/>
          </w:tcPr>
          <w:p w14:paraId="685084A3" w14:textId="02E5A7EC" w:rsidR="00AA3046" w:rsidRDefault="007D7EE5" w:rsidP="007D7EE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ФИО, контактные данные</w:t>
            </w:r>
            <w:r>
              <w:rPr>
                <w:rFonts w:ascii="Verdana" w:hAnsi="Verdana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3"/>
            <w:vAlign w:val="center"/>
          </w:tcPr>
          <w:p w14:paraId="73FD5BDF" w14:textId="77777777" w:rsidR="00AA3046" w:rsidRDefault="00AA3046" w:rsidP="007D7EE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D7EE5" w14:paraId="06645290" w14:textId="77777777" w:rsidTr="00B97206">
        <w:trPr>
          <w:trHeight w:val="283"/>
        </w:trPr>
        <w:tc>
          <w:tcPr>
            <w:tcW w:w="3963" w:type="dxa"/>
            <w:vMerge w:val="restart"/>
            <w:vAlign w:val="center"/>
          </w:tcPr>
          <w:p w14:paraId="34B026C5" w14:textId="1810D84C" w:rsidR="007D7EE5" w:rsidRDefault="007D7EE5" w:rsidP="007D7EE5">
            <w:pPr>
              <w:rPr>
                <w:rFonts w:ascii="Verdana" w:hAnsi="Verdana"/>
                <w:sz w:val="24"/>
                <w:szCs w:val="24"/>
              </w:rPr>
            </w:pPr>
            <w:r w:rsidRPr="007D7EE5">
              <w:rPr>
                <w:rFonts w:ascii="Verdana" w:hAnsi="Verdana"/>
                <w:sz w:val="24"/>
                <w:szCs w:val="24"/>
              </w:rPr>
              <w:t>Тип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7D7EE5">
              <w:rPr>
                <w:rFonts w:ascii="Verdana" w:hAnsi="Verdana"/>
                <w:sz w:val="24"/>
                <w:szCs w:val="24"/>
              </w:rPr>
              <w:t>исполнения:</w:t>
            </w:r>
          </w:p>
        </w:tc>
        <w:tc>
          <w:tcPr>
            <w:tcW w:w="5948" w:type="dxa"/>
            <w:gridSpan w:val="3"/>
            <w:vAlign w:val="center"/>
          </w:tcPr>
          <w:p w14:paraId="64CC22EA" w14:textId="77777777" w:rsidR="007D7EE5" w:rsidRPr="00B97206" w:rsidRDefault="007D7EE5" w:rsidP="007D7EE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D7EE5" w14:paraId="0F4B2DE3" w14:textId="77777777" w:rsidTr="007D7EE5">
        <w:trPr>
          <w:trHeight w:val="258"/>
        </w:trPr>
        <w:tc>
          <w:tcPr>
            <w:tcW w:w="3963" w:type="dxa"/>
            <w:vMerge/>
            <w:vAlign w:val="center"/>
          </w:tcPr>
          <w:p w14:paraId="2DC10189" w14:textId="77777777" w:rsidR="007D7EE5" w:rsidRPr="007D7EE5" w:rsidRDefault="007D7EE5" w:rsidP="007D7EE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948" w:type="dxa"/>
            <w:gridSpan w:val="3"/>
            <w:vAlign w:val="center"/>
          </w:tcPr>
          <w:p w14:paraId="60649F96" w14:textId="159DBB8A" w:rsidR="007D7EE5" w:rsidRPr="007D7EE5" w:rsidRDefault="007D7EE5" w:rsidP="00FB4D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4D67"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>ГРУ</w:t>
            </w:r>
            <w:r w:rsidRPr="00FB4D67"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B4D67"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>(рамное)</w:t>
            </w:r>
            <w:r w:rsidRPr="00FB4D67"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 xml:space="preserve"> / </w:t>
            </w:r>
            <w:r w:rsidRPr="00FB4D67"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>ГРПШ (шкафное)</w:t>
            </w:r>
            <w:r w:rsidRPr="00FB4D67"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 xml:space="preserve"> / </w:t>
            </w:r>
            <w:r w:rsidRPr="00FB4D67"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>ГРПБ</w:t>
            </w:r>
            <w:r w:rsidR="00FB4D67" w:rsidRPr="00FB4D67"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>,</w:t>
            </w:r>
            <w:r w:rsidRPr="00FB4D67"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 xml:space="preserve"> ПГБ</w:t>
            </w:r>
            <w:r w:rsidRPr="00FB4D67"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B4D67"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>(блочное)</w:t>
            </w:r>
          </w:p>
        </w:tc>
      </w:tr>
      <w:tr w:rsidR="007D7EE5" w14:paraId="34C133E0" w14:textId="77777777" w:rsidTr="00B97206">
        <w:trPr>
          <w:trHeight w:val="283"/>
        </w:trPr>
        <w:tc>
          <w:tcPr>
            <w:tcW w:w="3963" w:type="dxa"/>
            <w:vMerge w:val="restart"/>
            <w:vAlign w:val="center"/>
          </w:tcPr>
          <w:p w14:paraId="46A461FD" w14:textId="3CE502EC" w:rsidR="007D7EE5" w:rsidRPr="007D7EE5" w:rsidRDefault="007D7EE5" w:rsidP="007D7EE5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Входное давление,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Рвх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, МПа:</w:t>
            </w:r>
          </w:p>
        </w:tc>
        <w:tc>
          <w:tcPr>
            <w:tcW w:w="1985" w:type="dxa"/>
            <w:vAlign w:val="center"/>
          </w:tcPr>
          <w:p w14:paraId="45CD4CF1" w14:textId="22BE102D" w:rsidR="007D7EE5" w:rsidRPr="007D7EE5" w:rsidRDefault="007D7EE5" w:rsidP="007D7E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7EE5">
              <w:rPr>
                <w:rFonts w:ascii="Verdana" w:hAnsi="Verdana"/>
                <w:sz w:val="16"/>
                <w:szCs w:val="16"/>
              </w:rPr>
              <w:t>Аттестованное</w:t>
            </w:r>
          </w:p>
        </w:tc>
        <w:tc>
          <w:tcPr>
            <w:tcW w:w="3963" w:type="dxa"/>
            <w:gridSpan w:val="2"/>
            <w:vAlign w:val="center"/>
          </w:tcPr>
          <w:p w14:paraId="2B4FF044" w14:textId="1A3030D0" w:rsidR="007D7EE5" w:rsidRDefault="007D7EE5" w:rsidP="007D7EE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D7EE5" w14:paraId="0BA536DC" w14:textId="77777777" w:rsidTr="00B97206">
        <w:trPr>
          <w:trHeight w:val="283"/>
        </w:trPr>
        <w:tc>
          <w:tcPr>
            <w:tcW w:w="3963" w:type="dxa"/>
            <w:vMerge/>
            <w:vAlign w:val="center"/>
          </w:tcPr>
          <w:p w14:paraId="0391E735" w14:textId="77777777" w:rsidR="007D7EE5" w:rsidRDefault="007D7EE5" w:rsidP="007D7EE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F5F91AE" w14:textId="3B248D9D" w:rsidR="007D7EE5" w:rsidRPr="007D7EE5" w:rsidRDefault="007D7EE5" w:rsidP="007D7E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Фактическое</w:t>
            </w:r>
          </w:p>
        </w:tc>
        <w:tc>
          <w:tcPr>
            <w:tcW w:w="1981" w:type="dxa"/>
            <w:vAlign w:val="center"/>
          </w:tcPr>
          <w:p w14:paraId="7AA9F24E" w14:textId="77777777" w:rsidR="007D7EE5" w:rsidRDefault="007D7EE5" w:rsidP="007D7EE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6064873E" w14:textId="04B04DEB" w:rsidR="007D7EE5" w:rsidRDefault="007D7EE5" w:rsidP="007D7EE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D7EE5" w14:paraId="0A2BAD97" w14:textId="77777777" w:rsidTr="00C06AB1">
        <w:trPr>
          <w:trHeight w:val="258"/>
        </w:trPr>
        <w:tc>
          <w:tcPr>
            <w:tcW w:w="3963" w:type="dxa"/>
            <w:vMerge/>
            <w:vAlign w:val="center"/>
          </w:tcPr>
          <w:p w14:paraId="19C75BC3" w14:textId="77777777" w:rsidR="007D7EE5" w:rsidRDefault="007D7EE5" w:rsidP="007D7EE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01809A1" w14:textId="77777777" w:rsidR="007D7EE5" w:rsidRDefault="007D7EE5" w:rsidP="007D7E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14:paraId="5DCFB71A" w14:textId="2082A250" w:rsidR="007D7EE5" w:rsidRPr="007D7EE5" w:rsidRDefault="007D7EE5" w:rsidP="007D7E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7EE5">
              <w:rPr>
                <w:rFonts w:ascii="Verdana" w:hAnsi="Verdana"/>
                <w:sz w:val="16"/>
                <w:szCs w:val="16"/>
              </w:rPr>
              <w:t>зимой</w:t>
            </w:r>
          </w:p>
        </w:tc>
        <w:tc>
          <w:tcPr>
            <w:tcW w:w="1982" w:type="dxa"/>
            <w:vAlign w:val="center"/>
          </w:tcPr>
          <w:p w14:paraId="05362B66" w14:textId="5D2B31EE" w:rsidR="007D7EE5" w:rsidRPr="007D7EE5" w:rsidRDefault="007D7EE5" w:rsidP="007D7E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летом</w:t>
            </w:r>
          </w:p>
        </w:tc>
      </w:tr>
      <w:tr w:rsidR="00FB4D67" w14:paraId="72B91644" w14:textId="77777777" w:rsidTr="00B97206">
        <w:trPr>
          <w:trHeight w:val="283"/>
        </w:trPr>
        <w:tc>
          <w:tcPr>
            <w:tcW w:w="3963" w:type="dxa"/>
            <w:vMerge w:val="restart"/>
            <w:vAlign w:val="center"/>
          </w:tcPr>
          <w:p w14:paraId="72EFE3AD" w14:textId="4434823E" w:rsidR="00FB4D67" w:rsidRDefault="00FB4D67" w:rsidP="007D7EE5">
            <w:pPr>
              <w:rPr>
                <w:rFonts w:ascii="Verdana" w:hAnsi="Verdana"/>
                <w:sz w:val="24"/>
                <w:szCs w:val="24"/>
              </w:rPr>
            </w:pPr>
            <w:bookmarkStart w:id="0" w:name="_Hlk154517224"/>
            <w:r w:rsidRPr="007D7EE5">
              <w:rPr>
                <w:rFonts w:ascii="Verdana" w:hAnsi="Verdana"/>
                <w:sz w:val="24"/>
                <w:szCs w:val="24"/>
              </w:rPr>
              <w:t>Количество выходных линий</w:t>
            </w:r>
            <w:r>
              <w:rPr>
                <w:rFonts w:ascii="Verdana" w:hAnsi="Verdana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3"/>
            <w:vAlign w:val="center"/>
          </w:tcPr>
          <w:p w14:paraId="77FE52BD" w14:textId="77777777" w:rsidR="00FB4D67" w:rsidRDefault="00FB4D67" w:rsidP="007D7EE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B4D67" w14:paraId="40C7C6CE" w14:textId="77777777" w:rsidTr="007D7EE5">
        <w:trPr>
          <w:trHeight w:val="258"/>
        </w:trPr>
        <w:tc>
          <w:tcPr>
            <w:tcW w:w="3963" w:type="dxa"/>
            <w:vMerge/>
            <w:vAlign w:val="center"/>
          </w:tcPr>
          <w:p w14:paraId="0BED64A5" w14:textId="77777777" w:rsidR="00FB4D67" w:rsidRPr="007D7EE5" w:rsidRDefault="00FB4D67" w:rsidP="007D7EE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948" w:type="dxa"/>
            <w:gridSpan w:val="3"/>
            <w:vAlign w:val="center"/>
          </w:tcPr>
          <w:p w14:paraId="2D3AB894" w14:textId="4E5C40F3" w:rsidR="00FB4D67" w:rsidRPr="00FB4D67" w:rsidRDefault="00FB4D67" w:rsidP="00FB4D67">
            <w:pPr>
              <w:jc w:val="center"/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>одна линия / две линии / другое</w:t>
            </w:r>
          </w:p>
        </w:tc>
      </w:tr>
      <w:bookmarkEnd w:id="0"/>
      <w:tr w:rsidR="00FB4D67" w14:paraId="72AD3A24" w14:textId="77777777" w:rsidTr="00B97206">
        <w:trPr>
          <w:trHeight w:val="283"/>
        </w:trPr>
        <w:tc>
          <w:tcPr>
            <w:tcW w:w="3963" w:type="dxa"/>
            <w:vMerge w:val="restart"/>
            <w:vAlign w:val="center"/>
          </w:tcPr>
          <w:p w14:paraId="194E4DAD" w14:textId="77777777" w:rsidR="00FB4D67" w:rsidRDefault="00FB4D67" w:rsidP="00FB4D67">
            <w:pPr>
              <w:rPr>
                <w:rFonts w:ascii="Verdana" w:hAnsi="Verdana"/>
                <w:sz w:val="24"/>
                <w:szCs w:val="24"/>
              </w:rPr>
            </w:pPr>
            <w:r w:rsidRPr="00FB4D67">
              <w:rPr>
                <w:rFonts w:ascii="Verdana" w:hAnsi="Verdana"/>
                <w:sz w:val="24"/>
                <w:szCs w:val="24"/>
              </w:rPr>
              <w:t xml:space="preserve">Выходное давление </w:t>
            </w:r>
          </w:p>
          <w:p w14:paraId="41A7E843" w14:textId="55DE43AF" w:rsidR="00FB4D67" w:rsidRDefault="00FB4D67" w:rsidP="00FB4D67">
            <w:pPr>
              <w:rPr>
                <w:rFonts w:ascii="Verdana" w:hAnsi="Verdana"/>
                <w:sz w:val="24"/>
                <w:szCs w:val="24"/>
              </w:rPr>
            </w:pPr>
            <w:r w:rsidRPr="00FB4D67">
              <w:rPr>
                <w:rFonts w:ascii="Verdana" w:hAnsi="Verdana"/>
                <w:sz w:val="24"/>
                <w:szCs w:val="24"/>
              </w:rPr>
              <w:t>в газопроводе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FB4D67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FB4D67">
              <w:rPr>
                <w:rFonts w:ascii="Verdana" w:hAnsi="Verdana"/>
                <w:sz w:val="24"/>
                <w:szCs w:val="24"/>
              </w:rPr>
              <w:t>Рвых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, кПа</w:t>
            </w:r>
            <w:r>
              <w:rPr>
                <w:rFonts w:ascii="Verdana" w:hAnsi="Verdana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3"/>
            <w:vAlign w:val="center"/>
          </w:tcPr>
          <w:p w14:paraId="618627AE" w14:textId="77777777" w:rsidR="00FB4D67" w:rsidRDefault="00FB4D67" w:rsidP="0037230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B4D67" w14:paraId="19B54810" w14:textId="77777777" w:rsidTr="00372300">
        <w:trPr>
          <w:trHeight w:val="258"/>
        </w:trPr>
        <w:tc>
          <w:tcPr>
            <w:tcW w:w="3963" w:type="dxa"/>
            <w:vMerge/>
            <w:vAlign w:val="center"/>
          </w:tcPr>
          <w:p w14:paraId="7A9C618C" w14:textId="77777777" w:rsidR="00FB4D67" w:rsidRPr="007D7EE5" w:rsidRDefault="00FB4D67" w:rsidP="0037230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948" w:type="dxa"/>
            <w:gridSpan w:val="3"/>
            <w:vAlign w:val="center"/>
          </w:tcPr>
          <w:p w14:paraId="5C573C68" w14:textId="1A359C56" w:rsidR="00FB4D67" w:rsidRPr="00FB4D67" w:rsidRDefault="00FB4D67" w:rsidP="00372300">
            <w:pPr>
              <w:jc w:val="center"/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</w:pPr>
            <w:r w:rsidRPr="00FB4D67"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 xml:space="preserve">Для двух </w:t>
            </w:r>
            <w:r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 xml:space="preserve">и более </w:t>
            </w:r>
            <w:r w:rsidRPr="00FB4D67"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 xml:space="preserve">выходов указать </w:t>
            </w:r>
            <w:r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>по каждому выходу</w:t>
            </w:r>
          </w:p>
        </w:tc>
      </w:tr>
      <w:tr w:rsidR="00FB4D67" w14:paraId="6BA960F3" w14:textId="77777777" w:rsidTr="00B97206">
        <w:trPr>
          <w:trHeight w:val="283"/>
        </w:trPr>
        <w:tc>
          <w:tcPr>
            <w:tcW w:w="3963" w:type="dxa"/>
            <w:vMerge w:val="restart"/>
            <w:vAlign w:val="center"/>
          </w:tcPr>
          <w:p w14:paraId="7C325384" w14:textId="509D7B86" w:rsidR="00FB4D67" w:rsidRDefault="00FB4D67" w:rsidP="00372300">
            <w:pPr>
              <w:rPr>
                <w:rFonts w:ascii="Verdana" w:hAnsi="Verdana"/>
                <w:sz w:val="24"/>
                <w:szCs w:val="24"/>
              </w:rPr>
            </w:pPr>
            <w:r w:rsidRPr="00FB4D67">
              <w:rPr>
                <w:rFonts w:ascii="Verdana" w:hAnsi="Verdana"/>
                <w:sz w:val="24"/>
                <w:szCs w:val="24"/>
              </w:rPr>
              <w:t>Расход газа, Q</w:t>
            </w:r>
            <w:r>
              <w:rPr>
                <w:rFonts w:ascii="Verdana" w:hAnsi="Verdana"/>
                <w:sz w:val="24"/>
                <w:szCs w:val="24"/>
              </w:rPr>
              <w:t xml:space="preserve">, </w:t>
            </w:r>
            <w:r w:rsidRPr="00FB4D67">
              <w:rPr>
                <w:rFonts w:ascii="Verdana" w:hAnsi="Verdana"/>
                <w:sz w:val="24"/>
                <w:szCs w:val="24"/>
              </w:rPr>
              <w:t>м³/ч</w:t>
            </w:r>
          </w:p>
        </w:tc>
        <w:tc>
          <w:tcPr>
            <w:tcW w:w="5948" w:type="dxa"/>
            <w:gridSpan w:val="3"/>
            <w:vAlign w:val="center"/>
          </w:tcPr>
          <w:p w14:paraId="31BAF081" w14:textId="1053EB91" w:rsidR="00FB4D67" w:rsidRDefault="00FB4D67" w:rsidP="00372300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proofErr w:type="gramStart"/>
            <w:r w:rsidRPr="00FB4D67">
              <w:rPr>
                <w:rFonts w:ascii="Verdana" w:hAnsi="Verdana"/>
                <w:sz w:val="24"/>
                <w:szCs w:val="24"/>
              </w:rPr>
              <w:t>Qmin</w:t>
            </w:r>
            <w:proofErr w:type="spellEnd"/>
            <w:r w:rsidRPr="00FB4D67">
              <w:rPr>
                <w:rFonts w:ascii="Verdana" w:hAnsi="Verdana"/>
                <w:sz w:val="24"/>
                <w:szCs w:val="24"/>
              </w:rPr>
              <w:t>:</w:t>
            </w:r>
            <w:r>
              <w:rPr>
                <w:rFonts w:ascii="Verdana" w:hAnsi="Verdana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       ; </w:t>
            </w:r>
            <w:proofErr w:type="spellStart"/>
            <w:r w:rsidRPr="00FB4D67">
              <w:rPr>
                <w:rFonts w:ascii="Verdana" w:hAnsi="Verdana"/>
                <w:sz w:val="24"/>
                <w:szCs w:val="24"/>
              </w:rPr>
              <w:t>Qmax</w:t>
            </w:r>
            <w:proofErr w:type="spellEnd"/>
            <w:r w:rsidRPr="00FB4D67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FB4D67" w14:paraId="72C917F5" w14:textId="77777777" w:rsidTr="00B97206">
        <w:trPr>
          <w:trHeight w:val="283"/>
        </w:trPr>
        <w:tc>
          <w:tcPr>
            <w:tcW w:w="3963" w:type="dxa"/>
            <w:vMerge/>
            <w:vAlign w:val="center"/>
          </w:tcPr>
          <w:p w14:paraId="16C2FF02" w14:textId="77777777" w:rsidR="00FB4D67" w:rsidRPr="00FB4D67" w:rsidRDefault="00FB4D67" w:rsidP="0037230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948" w:type="dxa"/>
            <w:gridSpan w:val="3"/>
            <w:vAlign w:val="center"/>
          </w:tcPr>
          <w:p w14:paraId="51BDA0A7" w14:textId="77777777" w:rsidR="00FB4D67" w:rsidRPr="00FB4D67" w:rsidRDefault="00FB4D67" w:rsidP="0037230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B4D67" w14:paraId="43EF1DAC" w14:textId="77777777" w:rsidTr="00B97206">
        <w:trPr>
          <w:trHeight w:val="283"/>
        </w:trPr>
        <w:tc>
          <w:tcPr>
            <w:tcW w:w="3963" w:type="dxa"/>
            <w:vMerge/>
            <w:vAlign w:val="center"/>
          </w:tcPr>
          <w:p w14:paraId="6616B1C6" w14:textId="77777777" w:rsidR="00FB4D67" w:rsidRPr="00FB4D67" w:rsidRDefault="00FB4D67" w:rsidP="0037230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948" w:type="dxa"/>
            <w:gridSpan w:val="3"/>
            <w:vAlign w:val="center"/>
          </w:tcPr>
          <w:p w14:paraId="0FAEE761" w14:textId="77777777" w:rsidR="00FB4D67" w:rsidRPr="00FB4D67" w:rsidRDefault="00FB4D67" w:rsidP="0037230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B4D67" w14:paraId="23C61B33" w14:textId="77777777" w:rsidTr="00372300">
        <w:trPr>
          <w:trHeight w:val="258"/>
        </w:trPr>
        <w:tc>
          <w:tcPr>
            <w:tcW w:w="3963" w:type="dxa"/>
            <w:vMerge/>
            <w:vAlign w:val="center"/>
          </w:tcPr>
          <w:p w14:paraId="5BF92D2E" w14:textId="77777777" w:rsidR="00FB4D67" w:rsidRPr="007D7EE5" w:rsidRDefault="00FB4D67" w:rsidP="0037230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948" w:type="dxa"/>
            <w:gridSpan w:val="3"/>
            <w:vAlign w:val="center"/>
          </w:tcPr>
          <w:p w14:paraId="014734ED" w14:textId="77777777" w:rsidR="00FB4D67" w:rsidRPr="00FB4D67" w:rsidRDefault="00FB4D67" w:rsidP="00372300">
            <w:pPr>
              <w:jc w:val="center"/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</w:pPr>
            <w:r w:rsidRPr="00FB4D67"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 xml:space="preserve">Для двух </w:t>
            </w:r>
            <w:r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 xml:space="preserve">и более </w:t>
            </w:r>
            <w:r w:rsidRPr="00FB4D67"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 xml:space="preserve">выходов указать </w:t>
            </w:r>
            <w:r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>по каждому выходу</w:t>
            </w:r>
          </w:p>
        </w:tc>
      </w:tr>
      <w:tr w:rsidR="00FB4D67" w14:paraId="683A4AEA" w14:textId="77777777" w:rsidTr="00B97206">
        <w:trPr>
          <w:trHeight w:val="283"/>
        </w:trPr>
        <w:tc>
          <w:tcPr>
            <w:tcW w:w="3963" w:type="dxa"/>
            <w:vMerge w:val="restart"/>
            <w:vAlign w:val="center"/>
          </w:tcPr>
          <w:p w14:paraId="5E30332C" w14:textId="77777777" w:rsidR="00FB4D67" w:rsidRDefault="00FB4D67" w:rsidP="0037230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Резервная </w:t>
            </w:r>
          </w:p>
          <w:p w14:paraId="7DE77EBF" w14:textId="24DA1A50" w:rsidR="00FB4D67" w:rsidRDefault="00FB4D67" w:rsidP="0037230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линия редуцирования:</w:t>
            </w:r>
          </w:p>
        </w:tc>
        <w:tc>
          <w:tcPr>
            <w:tcW w:w="5948" w:type="dxa"/>
            <w:gridSpan w:val="3"/>
            <w:vAlign w:val="center"/>
          </w:tcPr>
          <w:p w14:paraId="34F64ED0" w14:textId="77777777" w:rsidR="00FB4D67" w:rsidRDefault="00FB4D67" w:rsidP="0037230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B4D67" w14:paraId="4B099001" w14:textId="77777777" w:rsidTr="00372300">
        <w:trPr>
          <w:trHeight w:val="258"/>
        </w:trPr>
        <w:tc>
          <w:tcPr>
            <w:tcW w:w="3963" w:type="dxa"/>
            <w:vMerge/>
            <w:vAlign w:val="center"/>
          </w:tcPr>
          <w:p w14:paraId="1F58EC8B" w14:textId="77777777" w:rsidR="00FB4D67" w:rsidRPr="007D7EE5" w:rsidRDefault="00FB4D67" w:rsidP="0037230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948" w:type="dxa"/>
            <w:gridSpan w:val="3"/>
            <w:vAlign w:val="center"/>
          </w:tcPr>
          <w:p w14:paraId="31775BCD" w14:textId="5A63BA38" w:rsidR="00FB4D67" w:rsidRPr="00FB4D67" w:rsidRDefault="00FB4D67" w:rsidP="00372300">
            <w:pPr>
              <w:jc w:val="center"/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>Резервная линия / байпас / нет (однониточный) / другое</w:t>
            </w:r>
          </w:p>
        </w:tc>
      </w:tr>
      <w:tr w:rsidR="00FB4D67" w14:paraId="1F738E39" w14:textId="77777777" w:rsidTr="00B97206">
        <w:trPr>
          <w:trHeight w:val="283"/>
        </w:trPr>
        <w:tc>
          <w:tcPr>
            <w:tcW w:w="3963" w:type="dxa"/>
            <w:vMerge w:val="restart"/>
            <w:vAlign w:val="center"/>
          </w:tcPr>
          <w:p w14:paraId="3A28568E" w14:textId="58475077" w:rsidR="00FB4D67" w:rsidRDefault="00FB4D67" w:rsidP="0037230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Модель регулятора</w:t>
            </w:r>
            <w:r w:rsidR="00B97206">
              <w:rPr>
                <w:rFonts w:ascii="Verdana" w:hAnsi="Verdana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3"/>
            <w:vAlign w:val="center"/>
          </w:tcPr>
          <w:p w14:paraId="388D4A98" w14:textId="77777777" w:rsidR="00FB4D67" w:rsidRDefault="00FB4D67" w:rsidP="0037230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B4D67" w14:paraId="569A311B" w14:textId="77777777" w:rsidTr="00372300">
        <w:trPr>
          <w:trHeight w:val="258"/>
        </w:trPr>
        <w:tc>
          <w:tcPr>
            <w:tcW w:w="3963" w:type="dxa"/>
            <w:vMerge/>
            <w:vAlign w:val="center"/>
          </w:tcPr>
          <w:p w14:paraId="2F23F4DA" w14:textId="77777777" w:rsidR="00FB4D67" w:rsidRPr="007D7EE5" w:rsidRDefault="00FB4D67" w:rsidP="0037230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948" w:type="dxa"/>
            <w:gridSpan w:val="3"/>
            <w:vAlign w:val="center"/>
          </w:tcPr>
          <w:p w14:paraId="0D492FA0" w14:textId="77777777" w:rsidR="00FB4D67" w:rsidRDefault="00FB4D67" w:rsidP="00372300">
            <w:pPr>
              <w:jc w:val="center"/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 xml:space="preserve">укажите производителя и модель регулятора </w:t>
            </w:r>
          </w:p>
          <w:p w14:paraId="1175285D" w14:textId="45FE8AD5" w:rsidR="00FB4D67" w:rsidRPr="00FB4D67" w:rsidRDefault="00FB4D67" w:rsidP="00372300">
            <w:pPr>
              <w:jc w:val="center"/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>или оставьте поле пустым – мы подберём самый эффективный</w:t>
            </w:r>
          </w:p>
        </w:tc>
      </w:tr>
      <w:tr w:rsidR="00FB4D67" w14:paraId="40A4C835" w14:textId="77777777" w:rsidTr="00B97206">
        <w:trPr>
          <w:trHeight w:val="283"/>
        </w:trPr>
        <w:tc>
          <w:tcPr>
            <w:tcW w:w="3963" w:type="dxa"/>
            <w:vMerge w:val="restart"/>
            <w:vAlign w:val="center"/>
          </w:tcPr>
          <w:p w14:paraId="12796E78" w14:textId="42E6BAA6" w:rsidR="00FB4D67" w:rsidRDefault="00B97206" w:rsidP="0037230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Обогрев, утепление:</w:t>
            </w:r>
          </w:p>
        </w:tc>
        <w:tc>
          <w:tcPr>
            <w:tcW w:w="5948" w:type="dxa"/>
            <w:gridSpan w:val="3"/>
            <w:vAlign w:val="center"/>
          </w:tcPr>
          <w:p w14:paraId="578FBF25" w14:textId="77777777" w:rsidR="00FB4D67" w:rsidRDefault="00FB4D67" w:rsidP="0037230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B4D67" w14:paraId="45E914CE" w14:textId="77777777" w:rsidTr="00372300">
        <w:trPr>
          <w:trHeight w:val="258"/>
        </w:trPr>
        <w:tc>
          <w:tcPr>
            <w:tcW w:w="3963" w:type="dxa"/>
            <w:vMerge/>
            <w:vAlign w:val="center"/>
          </w:tcPr>
          <w:p w14:paraId="0CA163F6" w14:textId="77777777" w:rsidR="00FB4D67" w:rsidRPr="007D7EE5" w:rsidRDefault="00FB4D67" w:rsidP="0037230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948" w:type="dxa"/>
            <w:gridSpan w:val="3"/>
            <w:vAlign w:val="center"/>
          </w:tcPr>
          <w:p w14:paraId="26848B84" w14:textId="72DFE014" w:rsidR="00FB4D67" w:rsidRPr="00FB4D67" w:rsidRDefault="00B97206" w:rsidP="00372300">
            <w:pPr>
              <w:jc w:val="center"/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>Без обогрева / газовый / электрический / конвектор / АОГВ</w:t>
            </w:r>
          </w:p>
        </w:tc>
      </w:tr>
      <w:tr w:rsidR="00B97206" w14:paraId="55F2C07E" w14:textId="77777777" w:rsidTr="00372300">
        <w:trPr>
          <w:trHeight w:val="283"/>
        </w:trPr>
        <w:tc>
          <w:tcPr>
            <w:tcW w:w="3963" w:type="dxa"/>
            <w:vMerge w:val="restart"/>
            <w:vAlign w:val="center"/>
          </w:tcPr>
          <w:p w14:paraId="6F4AC5AE" w14:textId="17BFE139" w:rsidR="00B97206" w:rsidRDefault="00B97206" w:rsidP="0037230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Показывающие приборы:</w:t>
            </w:r>
          </w:p>
        </w:tc>
        <w:tc>
          <w:tcPr>
            <w:tcW w:w="5948" w:type="dxa"/>
            <w:gridSpan w:val="3"/>
            <w:vAlign w:val="center"/>
          </w:tcPr>
          <w:p w14:paraId="228EA8E9" w14:textId="77777777" w:rsidR="00B97206" w:rsidRDefault="00B97206" w:rsidP="0037230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97206" w:rsidRPr="00FB4D67" w14:paraId="7E2DF993" w14:textId="77777777" w:rsidTr="00372300">
        <w:trPr>
          <w:trHeight w:val="258"/>
        </w:trPr>
        <w:tc>
          <w:tcPr>
            <w:tcW w:w="3963" w:type="dxa"/>
            <w:vMerge/>
            <w:vAlign w:val="center"/>
          </w:tcPr>
          <w:p w14:paraId="5CCF9769" w14:textId="77777777" w:rsidR="00B97206" w:rsidRPr="007D7EE5" w:rsidRDefault="00B97206" w:rsidP="0037230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948" w:type="dxa"/>
            <w:gridSpan w:val="3"/>
            <w:vAlign w:val="center"/>
          </w:tcPr>
          <w:p w14:paraId="22F077BB" w14:textId="7C280DC8" w:rsidR="00B97206" w:rsidRPr="00FB4D67" w:rsidRDefault="00B97206" w:rsidP="00372300">
            <w:pPr>
              <w:jc w:val="center"/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 xml:space="preserve">манометры / </w:t>
            </w:r>
            <w:proofErr w:type="spellStart"/>
            <w:r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>напоромеры</w:t>
            </w:r>
            <w:proofErr w:type="spellEnd"/>
            <w:r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 xml:space="preserve"> / ИПД / термометры</w:t>
            </w:r>
          </w:p>
        </w:tc>
      </w:tr>
    </w:tbl>
    <w:p w14:paraId="76C90CC1" w14:textId="6C11D30B" w:rsidR="00AA3046" w:rsidRDefault="00AA3046" w:rsidP="004D5B53">
      <w:pPr>
        <w:spacing w:after="0"/>
        <w:jc w:val="both"/>
        <w:rPr>
          <w:rFonts w:ascii="Verdana" w:hAnsi="Verdana"/>
          <w:sz w:val="24"/>
          <w:szCs w:val="24"/>
        </w:rPr>
      </w:pPr>
    </w:p>
    <w:p w14:paraId="02DA3B85" w14:textId="596F708F" w:rsidR="00B97206" w:rsidRPr="00B97206" w:rsidRDefault="00B97206" w:rsidP="00B97206">
      <w:pPr>
        <w:spacing w:after="0"/>
        <w:jc w:val="center"/>
        <w:rPr>
          <w:rFonts w:ascii="Verdana" w:hAnsi="Verdana"/>
          <w:b/>
          <w:bCs/>
          <w:sz w:val="24"/>
          <w:szCs w:val="24"/>
        </w:rPr>
      </w:pPr>
      <w:r w:rsidRPr="00B97206">
        <w:rPr>
          <w:rFonts w:ascii="Verdana" w:hAnsi="Verdana"/>
          <w:b/>
          <w:bCs/>
          <w:sz w:val="24"/>
          <w:szCs w:val="24"/>
        </w:rPr>
        <w:t>Заполняется при наличии узла учета и/или телеметрии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3"/>
        <w:gridCol w:w="5948"/>
      </w:tblGrid>
      <w:tr w:rsidR="00B97206" w14:paraId="15146E2E" w14:textId="77777777" w:rsidTr="00372300">
        <w:trPr>
          <w:trHeight w:val="283"/>
        </w:trPr>
        <w:tc>
          <w:tcPr>
            <w:tcW w:w="3963" w:type="dxa"/>
            <w:vMerge w:val="restart"/>
            <w:vAlign w:val="center"/>
          </w:tcPr>
          <w:p w14:paraId="6E882DD7" w14:textId="54033563" w:rsidR="00B97206" w:rsidRDefault="00B97206" w:rsidP="0037230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Учёт расхода газа:</w:t>
            </w:r>
          </w:p>
        </w:tc>
        <w:tc>
          <w:tcPr>
            <w:tcW w:w="5948" w:type="dxa"/>
            <w:vAlign w:val="center"/>
          </w:tcPr>
          <w:p w14:paraId="79538B50" w14:textId="77777777" w:rsidR="00B97206" w:rsidRPr="00B97206" w:rsidRDefault="00B97206" w:rsidP="0037230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97206" w14:paraId="5EF04CB3" w14:textId="77777777" w:rsidTr="00372300">
        <w:trPr>
          <w:trHeight w:val="258"/>
        </w:trPr>
        <w:tc>
          <w:tcPr>
            <w:tcW w:w="3963" w:type="dxa"/>
            <w:vMerge/>
            <w:vAlign w:val="center"/>
          </w:tcPr>
          <w:p w14:paraId="4BD3A6C3" w14:textId="77777777" w:rsidR="00B97206" w:rsidRPr="007D7EE5" w:rsidRDefault="00B97206" w:rsidP="0037230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14:paraId="11B16EB2" w14:textId="1A146654" w:rsidR="00B97206" w:rsidRPr="007D7EE5" w:rsidRDefault="00B97206" w:rsidP="003723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>на входном газопроводе / на выходе</w:t>
            </w:r>
          </w:p>
        </w:tc>
      </w:tr>
      <w:tr w:rsidR="00B97206" w14:paraId="0F905381" w14:textId="77777777" w:rsidTr="00372300">
        <w:trPr>
          <w:trHeight w:val="283"/>
        </w:trPr>
        <w:tc>
          <w:tcPr>
            <w:tcW w:w="3963" w:type="dxa"/>
            <w:vMerge w:val="restart"/>
            <w:vAlign w:val="center"/>
          </w:tcPr>
          <w:p w14:paraId="12B7A710" w14:textId="527B2423" w:rsidR="00B97206" w:rsidRDefault="00B97206" w:rsidP="0037230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Тип счётчика</w:t>
            </w:r>
            <w:r>
              <w:rPr>
                <w:rFonts w:ascii="Verdana" w:hAnsi="Verdana"/>
                <w:sz w:val="24"/>
                <w:szCs w:val="24"/>
              </w:rPr>
              <w:t>:</w:t>
            </w:r>
          </w:p>
        </w:tc>
        <w:tc>
          <w:tcPr>
            <w:tcW w:w="5948" w:type="dxa"/>
            <w:vAlign w:val="center"/>
          </w:tcPr>
          <w:p w14:paraId="2A90C989" w14:textId="77777777" w:rsidR="00B97206" w:rsidRDefault="00B97206" w:rsidP="0037230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97206" w14:paraId="0DB938F2" w14:textId="77777777" w:rsidTr="00372300">
        <w:trPr>
          <w:trHeight w:val="258"/>
        </w:trPr>
        <w:tc>
          <w:tcPr>
            <w:tcW w:w="3963" w:type="dxa"/>
            <w:vMerge/>
            <w:vAlign w:val="center"/>
          </w:tcPr>
          <w:p w14:paraId="2EE04153" w14:textId="77777777" w:rsidR="00B97206" w:rsidRPr="007D7EE5" w:rsidRDefault="00B97206" w:rsidP="0037230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14:paraId="6C36CF3D" w14:textId="02827DED" w:rsidR="00B97206" w:rsidRPr="00FB4D67" w:rsidRDefault="00B97206" w:rsidP="00372300">
            <w:pPr>
              <w:jc w:val="center"/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Verdana" w:hAnsi="Verdana"/>
                <w:color w:val="808080" w:themeColor="background1" w:themeShade="80"/>
                <w:sz w:val="16"/>
                <w:szCs w:val="16"/>
              </w:rPr>
              <w:t>ротационный / турбинный / мембранный / ультразвуковой</w:t>
            </w:r>
          </w:p>
        </w:tc>
      </w:tr>
      <w:tr w:rsidR="00B97206" w14:paraId="3921CD04" w14:textId="77777777" w:rsidTr="007963F3">
        <w:trPr>
          <w:trHeight w:val="560"/>
        </w:trPr>
        <w:tc>
          <w:tcPr>
            <w:tcW w:w="3963" w:type="dxa"/>
            <w:vAlign w:val="center"/>
          </w:tcPr>
          <w:p w14:paraId="0D93BE28" w14:textId="61C40080" w:rsidR="00B97206" w:rsidRDefault="00B97206" w:rsidP="0037230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Электронный корректор:</w:t>
            </w:r>
          </w:p>
        </w:tc>
        <w:tc>
          <w:tcPr>
            <w:tcW w:w="5948" w:type="dxa"/>
            <w:vAlign w:val="center"/>
          </w:tcPr>
          <w:p w14:paraId="77F2CFFB" w14:textId="77777777" w:rsidR="00B97206" w:rsidRDefault="00B97206" w:rsidP="0037230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97206" w14:paraId="68C4D248" w14:textId="77777777" w:rsidTr="007963F3">
        <w:trPr>
          <w:trHeight w:val="560"/>
        </w:trPr>
        <w:tc>
          <w:tcPr>
            <w:tcW w:w="3963" w:type="dxa"/>
            <w:vAlign w:val="center"/>
          </w:tcPr>
          <w:p w14:paraId="2470D1D3" w14:textId="2A54CE62" w:rsidR="00B97206" w:rsidRDefault="00B97206" w:rsidP="0037230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Направление потока газа:</w:t>
            </w:r>
          </w:p>
        </w:tc>
        <w:tc>
          <w:tcPr>
            <w:tcW w:w="5948" w:type="dxa"/>
            <w:vAlign w:val="center"/>
          </w:tcPr>
          <w:p w14:paraId="172E5D7A" w14:textId="77777777" w:rsidR="00B97206" w:rsidRDefault="00B97206" w:rsidP="0037230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97206" w14:paraId="42038621" w14:textId="77777777" w:rsidTr="008E4096">
        <w:trPr>
          <w:trHeight w:val="886"/>
        </w:trPr>
        <w:tc>
          <w:tcPr>
            <w:tcW w:w="3963" w:type="dxa"/>
            <w:vAlign w:val="center"/>
          </w:tcPr>
          <w:p w14:paraId="79074170" w14:textId="44A55995" w:rsidR="00B97206" w:rsidRDefault="00B97206" w:rsidP="0037230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Телеметрия:</w:t>
            </w:r>
          </w:p>
        </w:tc>
        <w:tc>
          <w:tcPr>
            <w:tcW w:w="5948" w:type="dxa"/>
            <w:vAlign w:val="center"/>
          </w:tcPr>
          <w:p w14:paraId="26666A2A" w14:textId="77777777" w:rsidR="00B97206" w:rsidRDefault="00B97206" w:rsidP="0037230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E4096" w14:paraId="4FEA97FD" w14:textId="77777777" w:rsidTr="008E4096">
        <w:trPr>
          <w:trHeight w:val="1551"/>
        </w:trPr>
        <w:tc>
          <w:tcPr>
            <w:tcW w:w="3963" w:type="dxa"/>
            <w:vAlign w:val="center"/>
          </w:tcPr>
          <w:p w14:paraId="4BFF2A5D" w14:textId="17ACAE23" w:rsidR="008E4096" w:rsidRDefault="008E4096" w:rsidP="0037230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948" w:type="dxa"/>
            <w:vAlign w:val="center"/>
          </w:tcPr>
          <w:p w14:paraId="170903FC" w14:textId="77777777" w:rsidR="008E4096" w:rsidRDefault="008E4096" w:rsidP="00372300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308C015" w14:textId="51BD9103" w:rsidR="00AA3046" w:rsidRDefault="00AA3046" w:rsidP="008E4096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AA3046" w:rsidSect="001D7F6C">
      <w:footerReference w:type="default" r:id="rId7"/>
      <w:pgSz w:w="11906" w:h="16838" w:code="9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4817" w14:textId="77777777" w:rsidR="00091274" w:rsidRDefault="00091274" w:rsidP="008E4096">
      <w:pPr>
        <w:spacing w:after="0"/>
      </w:pPr>
      <w:r>
        <w:separator/>
      </w:r>
    </w:p>
  </w:endnote>
  <w:endnote w:type="continuationSeparator" w:id="0">
    <w:p w14:paraId="7B4975CA" w14:textId="77777777" w:rsidR="00091274" w:rsidRDefault="00091274" w:rsidP="008E40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6BD7F" w14:textId="459EDF46" w:rsidR="008E4096" w:rsidRDefault="008E4096">
    <w:pPr>
      <w:pStyle w:val="a6"/>
    </w:pPr>
    <w:hyperlink r:id="rId1" w:history="1">
      <w:r w:rsidRPr="00393BB2">
        <w:rPr>
          <w:rStyle w:val="a8"/>
        </w:rPr>
        <w:t>priborng@yandex.ru</w:t>
      </w:r>
    </w:hyperlink>
    <w:r>
      <w:tab/>
    </w:r>
    <w:r>
      <w:tab/>
      <w:t>+7-987-321-08-08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D4372" w14:textId="77777777" w:rsidR="00091274" w:rsidRDefault="00091274" w:rsidP="008E4096">
      <w:pPr>
        <w:spacing w:after="0"/>
      </w:pPr>
      <w:r>
        <w:separator/>
      </w:r>
    </w:p>
  </w:footnote>
  <w:footnote w:type="continuationSeparator" w:id="0">
    <w:p w14:paraId="2DD27893" w14:textId="77777777" w:rsidR="00091274" w:rsidRDefault="00091274" w:rsidP="008E40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9D"/>
    <w:rsid w:val="00091274"/>
    <w:rsid w:val="001D7F6C"/>
    <w:rsid w:val="004D5B53"/>
    <w:rsid w:val="006C0B77"/>
    <w:rsid w:val="007D7EE5"/>
    <w:rsid w:val="008242FF"/>
    <w:rsid w:val="008671A0"/>
    <w:rsid w:val="00870751"/>
    <w:rsid w:val="008E4096"/>
    <w:rsid w:val="00922C48"/>
    <w:rsid w:val="009E0ED5"/>
    <w:rsid w:val="00AA3046"/>
    <w:rsid w:val="00B6419D"/>
    <w:rsid w:val="00B915B7"/>
    <w:rsid w:val="00B97206"/>
    <w:rsid w:val="00EA59DF"/>
    <w:rsid w:val="00EE4070"/>
    <w:rsid w:val="00F12C76"/>
    <w:rsid w:val="00FB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1FF7"/>
  <w15:chartTrackingRefBased/>
  <w15:docId w15:val="{E75FE4F6-B049-48CD-B9B9-895FE50B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4096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8E409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E4096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8E4096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8E409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E4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borng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DB593-72EC-4C8F-BFFE-A68926DC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2023-12-26T15:19:00Z</dcterms:created>
  <dcterms:modified xsi:type="dcterms:W3CDTF">2023-12-26T17:25:00Z</dcterms:modified>
</cp:coreProperties>
</file>